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8CEE5F6" w:rsidR="005831EA" w:rsidRPr="00AD2FF8" w:rsidRDefault="00F16D01" w:rsidP="00F16D01">
      <w:pPr>
        <w:ind w:left="5812"/>
        <w:rPr>
          <w:color w:val="000000" w:themeColor="text1"/>
          <w:lang w:eastAsia="uk-UA"/>
        </w:rPr>
      </w:pPr>
      <w:r w:rsidRPr="00AD2FF8">
        <w:rPr>
          <w:color w:val="000000" w:themeColor="text1"/>
          <w:lang w:eastAsia="uk-UA"/>
        </w:rPr>
        <w:t>Додаток №</w:t>
      </w:r>
      <w:r w:rsidR="00D0752A" w:rsidRPr="00AD2FF8">
        <w:rPr>
          <w:color w:val="000000" w:themeColor="text1"/>
          <w:lang w:eastAsia="uk-UA"/>
        </w:rPr>
        <w:t xml:space="preserve"> </w:t>
      </w:r>
      <w:r w:rsidR="008E6090">
        <w:rPr>
          <w:color w:val="000000" w:themeColor="text1"/>
          <w:lang w:eastAsia="uk-UA"/>
        </w:rPr>
        <w:t>247</w:t>
      </w:r>
    </w:p>
    <w:p w14:paraId="189393D9" w14:textId="77777777" w:rsidR="005831EA" w:rsidRPr="00AD2FF8" w:rsidRDefault="00F16D01" w:rsidP="00F16D01">
      <w:pPr>
        <w:ind w:left="5812"/>
        <w:rPr>
          <w:color w:val="000000" w:themeColor="text1"/>
          <w:lang w:eastAsia="uk-UA"/>
        </w:rPr>
      </w:pPr>
      <w:r w:rsidRPr="00AD2FF8">
        <w:rPr>
          <w:color w:val="000000" w:themeColor="text1"/>
          <w:lang w:eastAsia="uk-UA"/>
        </w:rPr>
        <w:t>до н</w:t>
      </w:r>
      <w:r w:rsidR="005831EA" w:rsidRPr="00AD2FF8">
        <w:rPr>
          <w:color w:val="000000" w:themeColor="text1"/>
          <w:lang w:eastAsia="uk-UA"/>
        </w:rPr>
        <w:t>аказ</w:t>
      </w:r>
      <w:r w:rsidRPr="00AD2FF8">
        <w:rPr>
          <w:color w:val="000000" w:themeColor="text1"/>
          <w:lang w:eastAsia="uk-UA"/>
        </w:rPr>
        <w:t>у</w:t>
      </w:r>
      <w:r w:rsidR="005831EA" w:rsidRPr="00AD2FF8">
        <w:rPr>
          <w:color w:val="000000" w:themeColor="text1"/>
          <w:lang w:eastAsia="uk-UA"/>
        </w:rPr>
        <w:t xml:space="preserve"> </w:t>
      </w:r>
      <w:r w:rsidRPr="00AD2FF8">
        <w:rPr>
          <w:color w:val="000000" w:themeColor="text1"/>
          <w:lang w:eastAsia="uk-UA"/>
        </w:rPr>
        <w:t>директора департаменту</w:t>
      </w:r>
      <w:r w:rsidR="005831EA" w:rsidRPr="00AD2FF8">
        <w:rPr>
          <w:color w:val="000000" w:themeColor="text1"/>
          <w:lang w:eastAsia="uk-UA"/>
        </w:rPr>
        <w:t xml:space="preserve"> соціальної політики  </w:t>
      </w:r>
      <w:r w:rsidRPr="00AD2FF8">
        <w:rPr>
          <w:color w:val="000000" w:themeColor="text1"/>
          <w:lang w:eastAsia="uk-UA"/>
        </w:rPr>
        <w:t>міської ради</w:t>
      </w:r>
      <w:r w:rsidR="005831EA" w:rsidRPr="00AD2FF8">
        <w:rPr>
          <w:color w:val="000000" w:themeColor="text1"/>
          <w:lang w:eastAsia="uk-UA"/>
        </w:rPr>
        <w:t xml:space="preserve"> </w:t>
      </w:r>
    </w:p>
    <w:p w14:paraId="709BAB38" w14:textId="7974A782" w:rsidR="0069140D" w:rsidRPr="00AD2FF8" w:rsidRDefault="0069140D" w:rsidP="0069140D">
      <w:pPr>
        <w:ind w:left="3540" w:firstLine="708"/>
        <w:contextualSpacing/>
        <w:jc w:val="center"/>
        <w:rPr>
          <w:color w:val="000000" w:themeColor="text1"/>
          <w:u w:val="single"/>
          <w:lang w:eastAsia="uk-UA"/>
        </w:rPr>
      </w:pPr>
      <w:r w:rsidRPr="00AD2FF8">
        <w:rPr>
          <w:color w:val="000000" w:themeColor="text1"/>
          <w:lang w:eastAsia="uk-UA"/>
        </w:rPr>
        <w:t xml:space="preserve">  </w:t>
      </w:r>
      <w:r w:rsidR="00F97F8A" w:rsidRPr="00AD2FF8">
        <w:rPr>
          <w:color w:val="000000" w:themeColor="text1"/>
          <w:u w:val="single"/>
          <w:lang w:eastAsia="uk-UA"/>
        </w:rPr>
        <w:t xml:space="preserve">від </w:t>
      </w:r>
      <w:r w:rsidR="008E6090">
        <w:rPr>
          <w:color w:val="000000" w:themeColor="text1"/>
          <w:u w:val="single"/>
          <w:lang w:eastAsia="uk-UA"/>
        </w:rPr>
        <w:t>03</w:t>
      </w:r>
      <w:r w:rsidR="00515A23" w:rsidRPr="00AD2FF8">
        <w:rPr>
          <w:color w:val="000000" w:themeColor="text1"/>
          <w:u w:val="single"/>
          <w:lang w:eastAsia="uk-UA"/>
        </w:rPr>
        <w:t>.0</w:t>
      </w:r>
      <w:r w:rsidR="008E6090">
        <w:rPr>
          <w:color w:val="000000" w:themeColor="text1"/>
          <w:u w:val="single"/>
          <w:lang w:eastAsia="uk-UA"/>
        </w:rPr>
        <w:t>1</w:t>
      </w:r>
      <w:r w:rsidR="00515A23" w:rsidRPr="00AD2FF8">
        <w:rPr>
          <w:color w:val="000000" w:themeColor="text1"/>
          <w:u w:val="single"/>
          <w:lang w:eastAsia="uk-UA"/>
        </w:rPr>
        <w:t>.202</w:t>
      </w:r>
      <w:r w:rsidR="008E6090">
        <w:rPr>
          <w:color w:val="000000" w:themeColor="text1"/>
          <w:u w:val="single"/>
          <w:lang w:eastAsia="uk-UA"/>
        </w:rPr>
        <w:t>5</w:t>
      </w:r>
      <w:r w:rsidR="00515A23" w:rsidRPr="00AD2FF8">
        <w:rPr>
          <w:color w:val="000000" w:themeColor="text1"/>
          <w:u w:val="single"/>
          <w:lang w:eastAsia="uk-UA"/>
        </w:rPr>
        <w:t xml:space="preserve">. № </w:t>
      </w:r>
      <w:r w:rsidR="008E6090">
        <w:rPr>
          <w:color w:val="000000" w:themeColor="text1"/>
          <w:u w:val="single"/>
          <w:lang w:eastAsia="uk-UA"/>
        </w:rPr>
        <w:t>3</w:t>
      </w:r>
      <w:bookmarkStart w:id="0" w:name="_GoBack"/>
      <w:bookmarkEnd w:id="0"/>
      <w:r w:rsidR="00515A23" w:rsidRPr="00AD2FF8">
        <w:rPr>
          <w:color w:val="000000" w:themeColor="text1"/>
          <w:u w:val="single"/>
          <w:lang w:eastAsia="uk-UA"/>
        </w:rPr>
        <w:t>-О</w:t>
      </w:r>
    </w:p>
    <w:p w14:paraId="1F0476D0" w14:textId="117EB4E8" w:rsidR="0022766C" w:rsidRPr="00AD2FF8" w:rsidRDefault="0022766C" w:rsidP="00300593">
      <w:pPr>
        <w:ind w:left="6096"/>
        <w:jc w:val="center"/>
        <w:rPr>
          <w:color w:val="000000" w:themeColor="text1"/>
          <w:sz w:val="28"/>
          <w:szCs w:val="28"/>
        </w:rPr>
      </w:pPr>
    </w:p>
    <w:p w14:paraId="44EEF53C" w14:textId="77777777" w:rsidR="00045F33" w:rsidRPr="00EC3A13" w:rsidRDefault="00045F33"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579E7963" w:rsidR="00201FED" w:rsidRPr="00EC3A13" w:rsidRDefault="002E233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64AC13AF" w:rsidR="00201FED" w:rsidRPr="00AD2FF8" w:rsidRDefault="00AD2FF8" w:rsidP="00201FED">
      <w:pPr>
        <w:jc w:val="center"/>
        <w:rPr>
          <w:b/>
          <w:sz w:val="26"/>
          <w:szCs w:val="26"/>
        </w:rPr>
      </w:pPr>
      <w:r>
        <w:rPr>
          <w:b/>
          <w:sz w:val="26"/>
          <w:szCs w:val="26"/>
        </w:rPr>
        <w:t>«</w:t>
      </w:r>
      <w:r w:rsidRPr="00AD2FF8">
        <w:rPr>
          <w:b/>
          <w:i/>
          <w:sz w:val="26"/>
          <w:szCs w:val="26"/>
        </w:rPr>
        <w:t>Прийняття рішення щодо надання соціальної послуг</w:t>
      </w:r>
      <w:bookmarkStart w:id="1" w:name="_Hlk2153438"/>
      <w:r w:rsidRPr="00AD2FF8">
        <w:rPr>
          <w:b/>
          <w:i/>
          <w:sz w:val="26"/>
          <w:szCs w:val="26"/>
        </w:rPr>
        <w:t xml:space="preserve">и </w:t>
      </w:r>
      <w:r>
        <w:rPr>
          <w:b/>
          <w:i/>
          <w:sz w:val="26"/>
          <w:szCs w:val="26"/>
        </w:rPr>
        <w:t>с</w:t>
      </w:r>
      <w:r w:rsidRPr="00AD2FF8">
        <w:rPr>
          <w:b/>
          <w:i/>
          <w:sz w:val="26"/>
          <w:szCs w:val="26"/>
        </w:rPr>
        <w:t>оціальна адаптація</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850AF19"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045F33">
              <w:rPr>
                <w:i/>
                <w:lang w:eastAsia="uk-UA"/>
              </w:rPr>
              <w:t xml:space="preserve">, </w:t>
            </w:r>
            <w:proofErr w:type="spellStart"/>
            <w:r w:rsidR="00045F33">
              <w:rPr>
                <w:i/>
                <w:lang w:eastAsia="uk-UA"/>
              </w:rPr>
              <w:t>каб</w:t>
            </w:r>
            <w:proofErr w:type="spellEnd"/>
            <w:r w:rsidR="00045F33">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310ABD6" w14:textId="77777777" w:rsidR="00EC2235" w:rsidRDefault="00E20FFF" w:rsidP="00045F33">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066B7268" w:rsidR="00813834" w:rsidRPr="00045F33" w:rsidRDefault="00E20FFF" w:rsidP="00045F33">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77777777" w:rsidR="00AE12FE" w:rsidRPr="00195097" w:rsidRDefault="00AE12FE" w:rsidP="00AE12FE">
            <w:pPr>
              <w:jc w:val="both"/>
            </w:pPr>
            <w:r>
              <w:t>Н</w:t>
            </w:r>
            <w:r w:rsidRPr="00050FA7">
              <w:t xml:space="preserve">аказ Міністерства соціальної політики України від </w:t>
            </w:r>
            <w:r>
              <w:t>18.05.2015р. №514 «</w:t>
            </w:r>
            <w:r w:rsidRPr="00903557">
              <w:t>Про затвердження Державного стандарту соціальної адаптації»;</w:t>
            </w:r>
          </w:p>
          <w:p w14:paraId="4B779645" w14:textId="571CDE20" w:rsidR="007F6FF9" w:rsidRPr="00195097" w:rsidRDefault="00AE12FE" w:rsidP="00AE12FE">
            <w:pPr>
              <w:jc w:val="both"/>
            </w:pPr>
            <w:r>
              <w:t>Н</w:t>
            </w:r>
            <w:r w:rsidRPr="00195097">
              <w:t>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4B8E36EC" w:rsidR="00AE12FE" w:rsidRPr="00195097" w:rsidRDefault="00AD2FF8" w:rsidP="00AE12FE">
            <w:pPr>
              <w:jc w:val="both"/>
            </w:pPr>
            <w:r>
              <w:t xml:space="preserve">     </w:t>
            </w:r>
            <w:r w:rsidR="00AE12FE" w:rsidRPr="00195097">
              <w:t xml:space="preserve">Положення про Вінницький міський територіальний </w:t>
            </w:r>
          </w:p>
          <w:p w14:paraId="60659116" w14:textId="77777777" w:rsidR="00AE12FE" w:rsidRPr="00195097" w:rsidRDefault="00AE12FE" w:rsidP="00AE12FE">
            <w:pPr>
              <w:jc w:val="both"/>
            </w:pPr>
            <w:r w:rsidRPr="00195097">
              <w:t>центр соціального обслуговування (надання соціальних послуг), яке затверджено рішенням Вінницької міської ради від 23.02.2024р. № 2139</w:t>
            </w:r>
            <w:r>
              <w:t>;</w:t>
            </w:r>
          </w:p>
          <w:p w14:paraId="1C89B70E" w14:textId="1B6F5AC8" w:rsidR="00AE12FE" w:rsidRPr="00195097" w:rsidRDefault="00AD2FF8" w:rsidP="00AE12FE">
            <w:pPr>
              <w:jc w:val="both"/>
            </w:pPr>
            <w:r>
              <w:t xml:space="preserve">     </w:t>
            </w:r>
            <w:r w:rsidR="00AE12FE" w:rsidRPr="00195097">
              <w:t>Положення про Вінницький міський центр соціальних служб, що затверджено рішенням Вінницької міської ради від 2</w:t>
            </w:r>
            <w:r w:rsidR="00AE12FE">
              <w:t>3</w:t>
            </w:r>
            <w:r w:rsidR="00AE12FE" w:rsidRPr="00195097">
              <w:t>.08.202</w:t>
            </w:r>
            <w:r w:rsidR="00AE12FE">
              <w:t>4</w:t>
            </w:r>
            <w:r w:rsidR="00AE12FE" w:rsidRPr="00195097">
              <w:t xml:space="preserve">р. № </w:t>
            </w:r>
            <w:r w:rsidR="00AE12FE">
              <w:t>2411.</w:t>
            </w:r>
          </w:p>
        </w:tc>
      </w:tr>
      <w:tr w:rsidR="00AE12FE" w:rsidRPr="00EC3A13" w14:paraId="20EA3EFB" w14:textId="77777777" w:rsidTr="004C6FF2">
        <w:tc>
          <w:tcPr>
            <w:tcW w:w="10065" w:type="dxa"/>
            <w:gridSpan w:val="3"/>
          </w:tcPr>
          <w:p w14:paraId="31E7B3D2" w14:textId="0D1DA2C8" w:rsidR="00AE12FE" w:rsidRPr="00EC3A13" w:rsidRDefault="00AE12FE" w:rsidP="00045F33">
            <w:pPr>
              <w:jc w:val="center"/>
              <w:rPr>
                <w:b/>
              </w:rPr>
            </w:pPr>
            <w:r w:rsidRPr="00EC3A13">
              <w:rPr>
                <w:b/>
              </w:rPr>
              <w:t xml:space="preserve">Умови отримання </w:t>
            </w:r>
            <w:r w:rsidR="00045F33">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lastRenderedPageBreak/>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70002CE6" w14:textId="2225C808" w:rsidR="00AE12FE" w:rsidRPr="00AD2FF8" w:rsidRDefault="00AD2FF8" w:rsidP="00AE12FE">
            <w:pPr>
              <w:jc w:val="both"/>
              <w:rPr>
                <w:rStyle w:val="rvts0"/>
                <w:b/>
                <w:i/>
                <w:u w:val="single"/>
              </w:rPr>
            </w:pPr>
            <w:r>
              <w:rPr>
                <w:rStyle w:val="rvts0"/>
              </w:rPr>
              <w:t xml:space="preserve">      </w:t>
            </w:r>
            <w:r w:rsidR="00AE12FE" w:rsidRPr="00AD2FF8">
              <w:rPr>
                <w:rStyle w:val="rvts0"/>
                <w:b/>
                <w:i/>
                <w:u w:val="single"/>
              </w:rPr>
              <w:t>Для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1B1EB92A" w14:textId="1BCEEEEC" w:rsidR="00AE12FE" w:rsidRPr="00903557" w:rsidRDefault="00AE12FE" w:rsidP="00AD2FF8">
            <w:pPr>
              <w:pStyle w:val="a3"/>
              <w:numPr>
                <w:ilvl w:val="0"/>
                <w:numId w:val="8"/>
              </w:numPr>
              <w:ind w:left="0" w:firstLine="360"/>
              <w:jc w:val="both"/>
            </w:pPr>
            <w:r>
              <w:t>г</w:t>
            </w:r>
            <w:r w:rsidRPr="00903557">
              <w:t xml:space="preserve">ромадяни похилого віку, особи з інвалідністю, які досягли 18-річного віку, </w:t>
            </w:r>
            <w:r w:rsidRPr="00AD2FF8">
              <w:rPr>
                <w:color w:val="FF0000"/>
              </w:rPr>
              <w:t xml:space="preserve"> </w:t>
            </w:r>
            <w:r w:rsidRPr="00903557">
              <w:t xml:space="preserve">що частково втратили здатність до самообслуговування; </w:t>
            </w:r>
          </w:p>
          <w:p w14:paraId="7B9B7F7A" w14:textId="4BE15437" w:rsidR="00AE12FE" w:rsidRPr="00903557" w:rsidRDefault="00AE12FE" w:rsidP="00AD2FF8">
            <w:pPr>
              <w:pStyle w:val="a3"/>
              <w:numPr>
                <w:ilvl w:val="0"/>
                <w:numId w:val="8"/>
              </w:numPr>
              <w:ind w:left="0" w:firstLine="360"/>
              <w:jc w:val="both"/>
            </w:pPr>
            <w:r>
              <w:t>ч</w:t>
            </w:r>
            <w:r w:rsidRPr="00903557">
              <w:t>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визнані такими в порядку, затвердженому Міністерством охорони здоров’я України;</w:t>
            </w:r>
          </w:p>
          <w:p w14:paraId="7405AD40" w14:textId="77777777" w:rsidR="00453433" w:rsidRDefault="00AE12FE" w:rsidP="00AD2FF8">
            <w:pPr>
              <w:pStyle w:val="a3"/>
              <w:numPr>
                <w:ilvl w:val="0"/>
                <w:numId w:val="8"/>
              </w:numPr>
              <w:ind w:left="0" w:firstLine="360"/>
              <w:jc w:val="both"/>
            </w:pPr>
            <w:r>
              <w:t>г</w:t>
            </w:r>
            <w:r w:rsidRPr="00903557">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r>
              <w:t xml:space="preserve"> </w:t>
            </w:r>
            <w:r w:rsidRPr="00AD2FF8">
              <w:rPr>
                <w:shd w:val="clear" w:color="auto" w:fill="FFFFFF"/>
              </w:rPr>
              <w:t>малозабезпеченістю.</w:t>
            </w:r>
            <w:r w:rsidRPr="00195097">
              <w:t xml:space="preserve"> </w:t>
            </w:r>
          </w:p>
          <w:p w14:paraId="3A769EB3" w14:textId="7E03D4BF" w:rsidR="00AE12FE" w:rsidRPr="00195097" w:rsidRDefault="00AE12FE" w:rsidP="00AE12FE">
            <w:pPr>
              <w:jc w:val="both"/>
              <w:rPr>
                <w:rStyle w:val="rvts0"/>
              </w:rPr>
            </w:pPr>
            <w:r w:rsidRPr="00195097">
              <w:t xml:space="preserve">   </w:t>
            </w:r>
          </w:p>
          <w:p w14:paraId="24407022" w14:textId="1B8205A9" w:rsidR="00AE12FE" w:rsidRPr="00AD2FF8" w:rsidRDefault="00AD2FF8" w:rsidP="00AE12FE">
            <w:pPr>
              <w:jc w:val="both"/>
              <w:rPr>
                <w:rStyle w:val="rvts0"/>
                <w:b/>
                <w:i/>
                <w:u w:val="single"/>
              </w:rPr>
            </w:pPr>
            <w:r w:rsidRPr="00AD2FF8">
              <w:rPr>
                <w:rStyle w:val="rvts0"/>
                <w:b/>
                <w:i/>
              </w:rPr>
              <w:t xml:space="preserve">        </w:t>
            </w:r>
            <w:r w:rsidR="00AE12FE" w:rsidRPr="00AD2FF8">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AD2FF8">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AD2FF8">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AD2FF8">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AD2FF8">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AD2FF8">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AD2FF8">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AD2FF8">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AD2FF8">
            <w:pPr>
              <w:pStyle w:val="ad"/>
              <w:numPr>
                <w:ilvl w:val="0"/>
                <w:numId w:val="10"/>
              </w:numPr>
              <w:tabs>
                <w:tab w:val="left" w:pos="169"/>
                <w:tab w:val="left" w:pos="452"/>
              </w:tabs>
              <w:jc w:val="both"/>
              <w:rPr>
                <w:sz w:val="24"/>
                <w:szCs w:val="24"/>
                <w:lang w:val="uk-UA"/>
              </w:rPr>
            </w:pPr>
            <w:r>
              <w:rPr>
                <w:sz w:val="24"/>
                <w:szCs w:val="24"/>
                <w:lang w:val="uk-UA"/>
              </w:rPr>
              <w:lastRenderedPageBreak/>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AD2FF8">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AD2FF8">
            <w:pPr>
              <w:pStyle w:val="ad"/>
              <w:numPr>
                <w:ilvl w:val="0"/>
                <w:numId w:val="10"/>
              </w:numPr>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BD4EE7" w:rsidRPr="00EC3A13" w14:paraId="11406BCC" w14:textId="77777777" w:rsidTr="004C6FF2">
        <w:tc>
          <w:tcPr>
            <w:tcW w:w="675" w:type="dxa"/>
          </w:tcPr>
          <w:p w14:paraId="7D09BE80" w14:textId="0232F6B4" w:rsidR="00BD4EE7" w:rsidRPr="00EC3A13" w:rsidRDefault="00BD4EE7" w:rsidP="00BD4EE7">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BD4EE7" w:rsidRPr="00EC3A13" w:rsidRDefault="00BD4EE7" w:rsidP="00BD4EE7">
            <w:pPr>
              <w:jc w:val="both"/>
              <w:rPr>
                <w:lang w:eastAsia="uk-UA"/>
              </w:rPr>
            </w:pPr>
            <w:r w:rsidRPr="00EC3A13">
              <w:rPr>
                <w:lang w:eastAsia="ru-RU"/>
              </w:rPr>
              <w:t>Перелік необхідних документів</w:t>
            </w:r>
          </w:p>
        </w:tc>
        <w:tc>
          <w:tcPr>
            <w:tcW w:w="5988" w:type="dxa"/>
          </w:tcPr>
          <w:p w14:paraId="71C49B90" w14:textId="6AE27C7A" w:rsidR="00BD4EE7" w:rsidRPr="006D4CB5" w:rsidRDefault="00AD2FF8" w:rsidP="00BD4EE7">
            <w:pPr>
              <w:pStyle w:val="HTML"/>
              <w:jc w:val="both"/>
              <w:rPr>
                <w:rFonts w:ascii="Times New Roman" w:hAnsi="Times New Roman" w:cs="Times New Roman"/>
                <w:lang w:val="uk-UA"/>
              </w:rPr>
            </w:pPr>
            <w:r>
              <w:rPr>
                <w:rFonts w:ascii="Times New Roman" w:hAnsi="Times New Roman" w:cs="Times New Roman"/>
                <w:lang w:val="uk-UA"/>
              </w:rPr>
              <w:t xml:space="preserve">      </w:t>
            </w:r>
            <w:r w:rsidR="00BD4EE7"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BD4EE7" w:rsidRPr="006D4CB5">
              <w:rPr>
                <w:rFonts w:ascii="Times New Roman" w:hAnsi="Times New Roman" w:cs="Times New Roman"/>
                <w:lang w:val="uk-UA"/>
              </w:rPr>
              <w:t>Мінсоцполітики</w:t>
            </w:r>
            <w:proofErr w:type="spellEnd"/>
            <w:r w:rsidR="00BD4EE7" w:rsidRPr="006D4CB5">
              <w:rPr>
                <w:rFonts w:ascii="Times New Roman" w:hAnsi="Times New Roman" w:cs="Times New Roman"/>
                <w:lang w:val="uk-UA"/>
              </w:rPr>
              <w:t>;</w:t>
            </w:r>
          </w:p>
          <w:p w14:paraId="1E90CC5D" w14:textId="77777777" w:rsidR="00BD4EE7" w:rsidRPr="00AD2FF8" w:rsidRDefault="00BD4EE7" w:rsidP="00BD4EE7">
            <w:pPr>
              <w:pStyle w:val="HTML"/>
              <w:jc w:val="both"/>
              <w:rPr>
                <w:rFonts w:ascii="Times New Roman" w:hAnsi="Times New Roman" w:cs="Times New Roman"/>
                <w:b/>
                <w:i/>
                <w:u w:val="single"/>
                <w:lang w:val="uk-UA"/>
              </w:rPr>
            </w:pPr>
            <w:r w:rsidRPr="00AD2FF8">
              <w:rPr>
                <w:rFonts w:ascii="Times New Roman" w:hAnsi="Times New Roman" w:cs="Times New Roman"/>
                <w:b/>
                <w:i/>
                <w:u w:val="single"/>
                <w:lang w:val="uk-UA"/>
              </w:rPr>
              <w:t>Пред’являються:</w:t>
            </w:r>
          </w:p>
          <w:p w14:paraId="33FCD8BD" w14:textId="77777777" w:rsidR="00BD4EE7" w:rsidRPr="006D4CB5" w:rsidRDefault="00BD4EE7" w:rsidP="00774956">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0613930B" w14:textId="77777777" w:rsidR="00BD4EE7" w:rsidRPr="006D4CB5" w:rsidRDefault="00BD4EE7" w:rsidP="00774956">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37FCD24E" w14:textId="77777777" w:rsidR="00BD4EE7" w:rsidRPr="00774956" w:rsidRDefault="00BD4EE7" w:rsidP="00BD4EE7">
            <w:pPr>
              <w:pStyle w:val="HTML"/>
              <w:jc w:val="both"/>
              <w:rPr>
                <w:rFonts w:ascii="Times New Roman" w:hAnsi="Times New Roman" w:cs="Times New Roman"/>
                <w:b/>
                <w:i/>
                <w:u w:val="single"/>
                <w:lang w:val="uk-UA"/>
              </w:rPr>
            </w:pPr>
            <w:r w:rsidRPr="00774956">
              <w:rPr>
                <w:rFonts w:ascii="Times New Roman" w:hAnsi="Times New Roman" w:cs="Times New Roman"/>
                <w:b/>
                <w:i/>
                <w:u w:val="single"/>
                <w:lang w:val="uk-UA"/>
              </w:rPr>
              <w:t>подаються:</w:t>
            </w:r>
          </w:p>
          <w:p w14:paraId="791CD4D9"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621E72DB"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4529164C"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4493A2C" w14:textId="77777777" w:rsidR="00BD4EE7" w:rsidRPr="006D4CB5"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18499EA7" w14:textId="77777777" w:rsidR="00BD4EE7"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lastRenderedPageBreak/>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B581906" w14:textId="77777777" w:rsidR="00BD4EE7" w:rsidRDefault="00BD4EE7" w:rsidP="00774956">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5DC4E966" w14:textId="77777777" w:rsidR="00BD4EE7" w:rsidRDefault="00BD4EE7" w:rsidP="00BD4EE7">
            <w:pPr>
              <w:pStyle w:val="HTML"/>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63ACF4F" w14:textId="77777777" w:rsidR="00BD4EE7" w:rsidRDefault="00BD4EE7" w:rsidP="00774956">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 xml:space="preserve">ція про доходи та майновий стан осіб (крім осіб, яким соціальні послуги надаються незалежно від доходу)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2916A438" w:rsidR="00BD4EE7" w:rsidRPr="00C1309B" w:rsidRDefault="00BD4EE7" w:rsidP="00774956">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0CCA174A" w:rsidR="00AE12FE" w:rsidRPr="00AE12FE" w:rsidRDefault="00AD2FF8"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AE12FE" w:rsidRPr="00AE12FE">
              <w:rPr>
                <w:shd w:val="clear" w:color="auto" w:fill="FFFFFF"/>
              </w:rPr>
              <w:t>вебпортал</w:t>
            </w:r>
            <w:proofErr w:type="spellEnd"/>
            <w:r w:rsidR="00AE12FE" w:rsidRPr="00AE12FE">
              <w:rPr>
                <w:shd w:val="clear" w:color="auto" w:fill="FFFFFF"/>
              </w:rPr>
              <w:t xml:space="preserve">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6D0085FC" w:rsidR="00AE12FE" w:rsidRPr="00AE12FE" w:rsidRDefault="00AD2FF8" w:rsidP="00AE12FE">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3" w:name="n458"/>
            <w:bookmarkEnd w:id="3"/>
            <w:r w:rsidR="00AE12FE" w:rsidRPr="00AE12FE">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69687DFE" w:rsidR="00AE12FE" w:rsidRPr="00AE12FE" w:rsidRDefault="00AD2FF8"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21616EA" w:rsidR="00AE12FE" w:rsidRPr="00AE12FE" w:rsidRDefault="00AD2FF8"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3CD1909E" w:rsidR="00AE12FE" w:rsidRPr="00AE12FE" w:rsidRDefault="00774956"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774956">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9619B4B" w14:textId="77777777" w:rsidR="00AE12FE" w:rsidRPr="00AE12FE" w:rsidRDefault="00AE12FE" w:rsidP="00774956">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774956">
            <w:pPr>
              <w:pStyle w:val="rvps2"/>
              <w:numPr>
                <w:ilvl w:val="0"/>
                <w:numId w:val="10"/>
              </w:numPr>
              <w:spacing w:before="0" w:beforeAutospacing="0" w:after="0" w:afterAutospacing="0"/>
              <w:jc w:val="both"/>
              <w:rPr>
                <w:rStyle w:val="rvts0"/>
              </w:rPr>
            </w:pPr>
            <w:bookmarkStart w:id="9" w:name="n146"/>
            <w:bookmarkEnd w:id="9"/>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3355862C" w:rsidR="00AE12FE" w:rsidRPr="00AE12FE" w:rsidRDefault="00774956"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A3592EC" w:rsidR="00AE12FE" w:rsidRPr="00AE12FE" w:rsidRDefault="00774956"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43345512" w14:textId="77777777" w:rsidR="00774956" w:rsidRDefault="00774956" w:rsidP="0000370A">
      <w:pPr>
        <w:jc w:val="both"/>
        <w:rPr>
          <w:b/>
          <w:sz w:val="28"/>
          <w:szCs w:val="28"/>
        </w:rPr>
      </w:pPr>
    </w:p>
    <w:p w14:paraId="373E21BF" w14:textId="77777777" w:rsidR="00774956" w:rsidRDefault="00774956" w:rsidP="0000370A">
      <w:pPr>
        <w:jc w:val="both"/>
        <w:rPr>
          <w:b/>
          <w:sz w:val="28"/>
          <w:szCs w:val="28"/>
        </w:rPr>
      </w:pPr>
    </w:p>
    <w:p w14:paraId="5AAC5FD4" w14:textId="40271ADB"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44DD" w14:textId="77777777" w:rsidR="00202F75" w:rsidRDefault="00202F75" w:rsidP="001B541B">
      <w:r>
        <w:separator/>
      </w:r>
    </w:p>
  </w:endnote>
  <w:endnote w:type="continuationSeparator" w:id="0">
    <w:p w14:paraId="42FCF805" w14:textId="77777777" w:rsidR="00202F75" w:rsidRDefault="00202F7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7677" w14:textId="77777777" w:rsidR="00202F75" w:rsidRDefault="00202F75" w:rsidP="001B541B">
      <w:r>
        <w:separator/>
      </w:r>
    </w:p>
  </w:footnote>
  <w:footnote w:type="continuationSeparator" w:id="0">
    <w:p w14:paraId="4945D82B" w14:textId="77777777" w:rsidR="00202F75" w:rsidRDefault="00202F7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4B4E8694" w:rsidR="00867530" w:rsidRDefault="00867530">
    <w:pPr>
      <w:pStyle w:val="a7"/>
      <w:jc w:val="center"/>
    </w:pPr>
    <w:r>
      <w:fldChar w:fldCharType="begin"/>
    </w:r>
    <w:r>
      <w:instrText>PAGE   \* MERGEFORMAT</w:instrText>
    </w:r>
    <w:r>
      <w:fldChar w:fldCharType="separate"/>
    </w:r>
    <w:r w:rsidR="008E6090">
      <w:rPr>
        <w:noProof/>
      </w:rPr>
      <w:t>5</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6A191C"/>
    <w:multiLevelType w:val="hybridMultilevel"/>
    <w:tmpl w:val="87A6775C"/>
    <w:lvl w:ilvl="0" w:tplc="8072257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6F87709"/>
    <w:multiLevelType w:val="hybridMultilevel"/>
    <w:tmpl w:val="2542B9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BCB61B3"/>
    <w:multiLevelType w:val="hybridMultilevel"/>
    <w:tmpl w:val="A6FA652E"/>
    <w:lvl w:ilvl="0" w:tplc="3C38A9F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9"/>
  </w:num>
  <w:num w:numId="6">
    <w:abstractNumId w:val="0"/>
  </w:num>
  <w:num w:numId="7">
    <w:abstractNumId w:val="2"/>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45F33"/>
    <w:rsid w:val="00053FA0"/>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201FED"/>
    <w:rsid w:val="00202F75"/>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E233B"/>
    <w:rsid w:val="002F67B3"/>
    <w:rsid w:val="002F7859"/>
    <w:rsid w:val="00300593"/>
    <w:rsid w:val="00307CB9"/>
    <w:rsid w:val="0033371D"/>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53433"/>
    <w:rsid w:val="004766BE"/>
    <w:rsid w:val="00476FBB"/>
    <w:rsid w:val="00481738"/>
    <w:rsid w:val="004823FC"/>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502A"/>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16144"/>
    <w:rsid w:val="00722B7D"/>
    <w:rsid w:val="007249AB"/>
    <w:rsid w:val="007364CE"/>
    <w:rsid w:val="00736FD3"/>
    <w:rsid w:val="00742149"/>
    <w:rsid w:val="00750B2D"/>
    <w:rsid w:val="00774956"/>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87D20"/>
    <w:rsid w:val="008909E6"/>
    <w:rsid w:val="008958CD"/>
    <w:rsid w:val="008A31F9"/>
    <w:rsid w:val="008B1AFB"/>
    <w:rsid w:val="008B43A1"/>
    <w:rsid w:val="008C16E0"/>
    <w:rsid w:val="008C602F"/>
    <w:rsid w:val="008D40A7"/>
    <w:rsid w:val="008E6090"/>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54A42"/>
    <w:rsid w:val="00A7485C"/>
    <w:rsid w:val="00AA5070"/>
    <w:rsid w:val="00AB179D"/>
    <w:rsid w:val="00AB61C9"/>
    <w:rsid w:val="00AD2FF8"/>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D4EE7"/>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C2235"/>
    <w:rsid w:val="00EC3623"/>
    <w:rsid w:val="00EC38D4"/>
    <w:rsid w:val="00EC3A13"/>
    <w:rsid w:val="00EE206A"/>
    <w:rsid w:val="00EE3873"/>
    <w:rsid w:val="00F16D01"/>
    <w:rsid w:val="00F20E91"/>
    <w:rsid w:val="00F310B7"/>
    <w:rsid w:val="00F40AB5"/>
    <w:rsid w:val="00F41D6A"/>
    <w:rsid w:val="00F74284"/>
    <w:rsid w:val="00F80DE5"/>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FUA27UETQC2X-86-176881</_dlc_DocId>
    <_dlc_DocIdUrl xmlns="c27bb2c1-a177-45d1-b251-525dd66ab087">
      <Url>http://dpszn.vmr.gov.ua/vk/_layouts/DocIdRedir.aspx?ID=FUA27UETQC2X-86-176881</Url>
      <Description>FUA27UETQC2X-86-176881</Description>
    </_dlc_DocIdUrl>
  </documentManagement>
</p:properties>
</file>

<file path=customXml/itemProps1.xml><?xml version="1.0" encoding="utf-8"?>
<ds:datastoreItem xmlns:ds="http://schemas.openxmlformats.org/officeDocument/2006/customXml" ds:itemID="{E8CB75DB-72EB-4B4E-8A6E-FFD56C721BD1}"/>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53509AA3-C1AB-47BE-ADC3-768BCE565345}"/>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138</TotalTime>
  <Pages>5</Pages>
  <Words>1433</Words>
  <Characters>8174</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37</cp:revision>
  <cp:lastPrinted>2024-05-23T10:44:00Z</cp:lastPrinted>
  <dcterms:created xsi:type="dcterms:W3CDTF">2023-12-29T12:37:00Z</dcterms:created>
  <dcterms:modified xsi:type="dcterms:W3CDTF">2025-02-24T08:18:00Z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c7de8503-7fe4-47f0-aa61-42532e634df8</vt:lpwstr>
  </property>
</Properties>
</file>